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98" w:rsidRDefault="00702040" w:rsidP="00637D95">
      <w:pPr>
        <w:jc w:val="center"/>
        <w:rPr>
          <w:rFonts w:ascii="Century Gothic" w:hAnsi="Century Gothic"/>
          <w:b/>
          <w:sz w:val="24"/>
          <w:szCs w:val="24"/>
        </w:rPr>
      </w:pPr>
      <w:r w:rsidRPr="00546AAB">
        <w:rPr>
          <w:rFonts w:ascii="Century Gothic" w:hAnsi="Century Gothic"/>
          <w:b/>
          <w:sz w:val="24"/>
          <w:szCs w:val="24"/>
          <w:highlight w:val="cyan"/>
        </w:rPr>
        <w:t>Documents Due for Permitting of a Mobile:</w:t>
      </w:r>
    </w:p>
    <w:p w:rsidR="00702040" w:rsidRPr="009F2D40" w:rsidRDefault="00702040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</w:rPr>
        <w:tab/>
        <w:t xml:space="preserve">ALL DOCUMENTS MUST BE SUBMITTED AND REVIEWED </w:t>
      </w:r>
      <w:r w:rsidRPr="00702040">
        <w:rPr>
          <w:rFonts w:ascii="Century Gothic" w:hAnsi="Century Gothic"/>
          <w:b/>
        </w:rPr>
        <w:t>PRIOR TO SCHEDULING</w:t>
      </w:r>
      <w:r>
        <w:rPr>
          <w:rFonts w:ascii="Century Gothic" w:hAnsi="Century Gothic"/>
        </w:rPr>
        <w:t xml:space="preserve"> ANY INSPECTIONS.  WE </w:t>
      </w:r>
      <w:r w:rsidRPr="00702040">
        <w:rPr>
          <w:rFonts w:ascii="Century Gothic" w:hAnsi="Century Gothic"/>
          <w:b/>
        </w:rPr>
        <w:t>DO NOT ACCEPT</w:t>
      </w:r>
      <w:r>
        <w:rPr>
          <w:rFonts w:ascii="Century Gothic" w:hAnsi="Century Gothic"/>
        </w:rPr>
        <w:t xml:space="preserve"> DOCUMENTS ON THE SAME DAY AS INSPECTIONS.</w:t>
      </w:r>
      <w:r w:rsidR="009F2D40">
        <w:rPr>
          <w:rFonts w:ascii="Century Gothic" w:hAnsi="Century Gothic"/>
        </w:rPr>
        <w:t xml:space="preserve"> </w:t>
      </w:r>
      <w:r w:rsidR="009F2D40" w:rsidRPr="009F2D40">
        <w:rPr>
          <w:rFonts w:ascii="Century Gothic" w:hAnsi="Century Gothic"/>
          <w:sz w:val="18"/>
          <w:szCs w:val="18"/>
          <w:u w:val="single"/>
        </w:rPr>
        <w:t>(items highlighted in blue will link to the additional documents)</w:t>
      </w:r>
    </w:p>
    <w:p w:rsidR="00702040" w:rsidRDefault="00702040">
      <w:pPr>
        <w:rPr>
          <w:rFonts w:ascii="Century Gothic" w:hAnsi="Century Gothic"/>
        </w:rPr>
      </w:pPr>
    </w:p>
    <w:p w:rsidR="00637D95" w:rsidRPr="00637D95" w:rsidRDefault="00637D95" w:rsidP="00702040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hyperlink r:id="rId5" w:history="1">
        <w:r w:rsidRPr="00637D95">
          <w:rPr>
            <w:rStyle w:val="Hyperlink"/>
            <w:rFonts w:ascii="Century Gothic" w:hAnsi="Century Gothic"/>
            <w:b/>
          </w:rPr>
          <w:t>Application for Mobile Unit</w:t>
        </w:r>
      </w:hyperlink>
      <w:bookmarkStart w:id="0" w:name="_GoBack"/>
      <w:bookmarkEnd w:id="0"/>
    </w:p>
    <w:p w:rsidR="00702040" w:rsidRDefault="00702040" w:rsidP="0070204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02040">
        <w:rPr>
          <w:rFonts w:ascii="Century Gothic" w:hAnsi="Century Gothic"/>
          <w:b/>
        </w:rPr>
        <w:t>Title or Registration</w:t>
      </w:r>
      <w:r>
        <w:rPr>
          <w:rFonts w:ascii="Century Gothic" w:hAnsi="Century Gothic"/>
        </w:rPr>
        <w:t xml:space="preserve"> for Trailer/Truck</w:t>
      </w:r>
    </w:p>
    <w:p w:rsidR="00702040" w:rsidRDefault="00702040" w:rsidP="0070204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02040">
        <w:rPr>
          <w:rFonts w:ascii="Century Gothic" w:hAnsi="Century Gothic"/>
          <w:b/>
        </w:rPr>
        <w:t>Floor Plan of Mobile</w:t>
      </w:r>
      <w:r>
        <w:rPr>
          <w:rFonts w:ascii="Century Gothic" w:hAnsi="Century Gothic"/>
        </w:rPr>
        <w:t xml:space="preserve"> (waste and fresh water tanks included) </w:t>
      </w:r>
      <w:r w:rsidR="00834CD8">
        <w:rPr>
          <w:rFonts w:ascii="Century Gothic" w:hAnsi="Century Gothic"/>
        </w:rPr>
        <w:t>Neatly drawn if not computer generated with proper labels.</w:t>
      </w:r>
    </w:p>
    <w:p w:rsidR="004611E7" w:rsidRDefault="004611E7" w:rsidP="0070204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US Government identification of owner </w:t>
      </w:r>
      <w:r>
        <w:rPr>
          <w:rFonts w:ascii="Century Gothic" w:hAnsi="Century Gothic"/>
        </w:rPr>
        <w:t>(TX Driver’s License, State ID, Passport , Work Visa)</w:t>
      </w:r>
    </w:p>
    <w:p w:rsidR="00702040" w:rsidRDefault="00702040" w:rsidP="0070204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02040">
        <w:rPr>
          <w:rFonts w:ascii="Century Gothic" w:hAnsi="Century Gothic"/>
          <w:b/>
        </w:rPr>
        <w:t>Texas Driver’s License</w:t>
      </w:r>
      <w:r>
        <w:rPr>
          <w:rFonts w:ascii="Century Gothic" w:hAnsi="Century Gothic"/>
        </w:rPr>
        <w:t xml:space="preserve"> (if owner does not have Texas Driver’s license</w:t>
      </w:r>
      <w:r w:rsidR="004611E7">
        <w:rPr>
          <w:rFonts w:ascii="Century Gothic" w:hAnsi="Century Gothic"/>
        </w:rPr>
        <w:t xml:space="preserve"> to drive the vehicle</w:t>
      </w:r>
      <w:r>
        <w:rPr>
          <w:rFonts w:ascii="Century Gothic" w:hAnsi="Century Gothic"/>
        </w:rPr>
        <w:t>- see below)</w:t>
      </w:r>
    </w:p>
    <w:p w:rsidR="00702040" w:rsidRDefault="00702040" w:rsidP="00702040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Valid Drivers License from Another State or Reciprocal Country  </w:t>
      </w:r>
      <w:r w:rsidR="003259DC">
        <w:rPr>
          <w:rFonts w:ascii="Century Gothic" w:hAnsi="Century Gothic"/>
          <w:b/>
        </w:rPr>
        <w:t>or</w:t>
      </w:r>
    </w:p>
    <w:p w:rsidR="00702040" w:rsidRDefault="00702040" w:rsidP="00702040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 Valid Texas Driver’s License for the Driver (must be present at inspection) </w:t>
      </w:r>
      <w:r w:rsidRPr="00702040">
        <w:rPr>
          <w:rFonts w:ascii="Century Gothic" w:hAnsi="Century Gothic"/>
          <w:b/>
        </w:rPr>
        <w:t>and</w:t>
      </w:r>
      <w:r>
        <w:rPr>
          <w:rFonts w:ascii="Century Gothic" w:hAnsi="Century Gothic"/>
          <w:b/>
        </w:rPr>
        <w:t xml:space="preserve">  </w:t>
      </w:r>
    </w:p>
    <w:p w:rsidR="00702040" w:rsidRPr="00637D95" w:rsidRDefault="00834CD8" w:rsidP="00702040">
      <w:pPr>
        <w:pStyle w:val="ListParagraph"/>
        <w:numPr>
          <w:ilvl w:val="2"/>
          <w:numId w:val="1"/>
        </w:numPr>
        <w:rPr>
          <w:rFonts w:ascii="Century Gothic" w:hAnsi="Century Gothic"/>
          <w:b/>
        </w:rPr>
      </w:pPr>
      <w:hyperlink r:id="rId6" w:history="1">
        <w:r w:rsidR="00702040" w:rsidRPr="00637D95">
          <w:rPr>
            <w:rStyle w:val="Hyperlink"/>
            <w:rFonts w:ascii="Century Gothic" w:hAnsi="Century Gothic"/>
            <w:b/>
          </w:rPr>
          <w:t>Notarized Driver/Operator Contract</w:t>
        </w:r>
      </w:hyperlink>
    </w:p>
    <w:p w:rsidR="00702040" w:rsidRDefault="00702040" w:rsidP="0070204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02040">
        <w:rPr>
          <w:rFonts w:ascii="Century Gothic" w:hAnsi="Century Gothic"/>
          <w:b/>
        </w:rPr>
        <w:t>Approved Commissary Agreement</w:t>
      </w:r>
      <w:r>
        <w:rPr>
          <w:rFonts w:ascii="Century Gothic" w:hAnsi="Century Gothic"/>
        </w:rPr>
        <w:t xml:space="preserve"> (including current Health Permit and most current inspection)</w:t>
      </w:r>
      <w:r w:rsidR="007D6298">
        <w:rPr>
          <w:rFonts w:ascii="Century Gothic" w:hAnsi="Century Gothic"/>
        </w:rPr>
        <w:t xml:space="preserve">  </w:t>
      </w:r>
      <w:r w:rsidR="007D6298" w:rsidRPr="00CC7115">
        <w:rPr>
          <w:rFonts w:ascii="Century Gothic" w:hAnsi="Century Gothic"/>
          <w:b/>
        </w:rPr>
        <w:t>or</w:t>
      </w:r>
      <w:r w:rsidR="007D6298">
        <w:rPr>
          <w:rFonts w:ascii="Century Gothic" w:hAnsi="Century Gothic"/>
        </w:rPr>
        <w:t xml:space="preserve"> the following </w:t>
      </w:r>
      <w:r w:rsidR="007D6298" w:rsidRPr="009F2D40">
        <w:rPr>
          <w:rFonts w:ascii="Century Gothic" w:hAnsi="Century Gothic"/>
        </w:rPr>
        <w:t>if Commissary is not being used</w:t>
      </w:r>
    </w:p>
    <w:p w:rsidR="007D6298" w:rsidRPr="007D6298" w:rsidRDefault="007D6298" w:rsidP="007D6298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Approved Potable Water Source</w:t>
      </w:r>
    </w:p>
    <w:p w:rsidR="007D6298" w:rsidRDefault="007D6298" w:rsidP="007D6298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Public Water Bill with labeled Fresh water hose on Truck </w:t>
      </w:r>
      <w:r w:rsidRPr="004611E7">
        <w:rPr>
          <w:rFonts w:ascii="Century Gothic" w:hAnsi="Century Gothic"/>
          <w:b/>
        </w:rPr>
        <w:t xml:space="preserve"> or</w:t>
      </w:r>
    </w:p>
    <w:p w:rsidR="007D6298" w:rsidRDefault="007D6298" w:rsidP="007D6298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Completed </w:t>
      </w:r>
      <w:hyperlink r:id="rId7" w:history="1">
        <w:r w:rsidRPr="00637D95">
          <w:rPr>
            <w:rStyle w:val="Hyperlink"/>
            <w:rFonts w:ascii="Century Gothic" w:hAnsi="Century Gothic"/>
            <w:b/>
          </w:rPr>
          <w:t>Potable/Waste Water Service Document</w:t>
        </w:r>
      </w:hyperlink>
    </w:p>
    <w:p w:rsidR="007D6298" w:rsidRPr="004611E7" w:rsidRDefault="007D6298" w:rsidP="007D6298">
      <w:pPr>
        <w:pStyle w:val="ListParagraph"/>
        <w:numPr>
          <w:ilvl w:val="1"/>
          <w:numId w:val="1"/>
        </w:numPr>
        <w:rPr>
          <w:rFonts w:ascii="Century Gothic" w:hAnsi="Century Gothic"/>
          <w:b/>
        </w:rPr>
      </w:pPr>
      <w:r w:rsidRPr="004611E7">
        <w:rPr>
          <w:rFonts w:ascii="Century Gothic" w:hAnsi="Century Gothic"/>
          <w:b/>
        </w:rPr>
        <w:t>Approved Waste Water Discharge Agreement</w:t>
      </w:r>
    </w:p>
    <w:p w:rsidR="007D6298" w:rsidRPr="004611E7" w:rsidRDefault="007D6298" w:rsidP="007D6298">
      <w:pPr>
        <w:pStyle w:val="ListParagraph"/>
        <w:numPr>
          <w:ilvl w:val="2"/>
          <w:numId w:val="1"/>
        </w:numPr>
        <w:rPr>
          <w:rFonts w:ascii="Century Gothic" w:hAnsi="Century Gothic"/>
          <w:b/>
        </w:rPr>
      </w:pPr>
      <w:r w:rsidRPr="004611E7">
        <w:rPr>
          <w:rFonts w:ascii="Century Gothic" w:hAnsi="Century Gothic"/>
          <w:b/>
        </w:rPr>
        <w:t xml:space="preserve">Completed </w:t>
      </w:r>
      <w:hyperlink r:id="rId8" w:history="1">
        <w:r w:rsidRPr="00834CD8">
          <w:rPr>
            <w:rStyle w:val="Hyperlink"/>
            <w:rFonts w:ascii="Century Gothic" w:hAnsi="Century Gothic"/>
            <w:b/>
          </w:rPr>
          <w:t>Potable/Wastewater Service</w:t>
        </w:r>
      </w:hyperlink>
      <w:r w:rsidRPr="004611E7">
        <w:rPr>
          <w:rFonts w:ascii="Century Gothic" w:hAnsi="Century Gothic"/>
          <w:b/>
        </w:rPr>
        <w:t xml:space="preserve"> Document</w:t>
      </w:r>
    </w:p>
    <w:p w:rsidR="007D6298" w:rsidRDefault="007D6298" w:rsidP="007D6298">
      <w:pPr>
        <w:pStyle w:val="ListParagraph"/>
        <w:numPr>
          <w:ilvl w:val="3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If in City Limits, will also need </w:t>
      </w:r>
      <w:hyperlink r:id="rId9" w:history="1">
        <w:r w:rsidRPr="00637D95">
          <w:rPr>
            <w:rStyle w:val="Hyperlink"/>
            <w:rFonts w:ascii="Century Gothic" w:hAnsi="Century Gothic"/>
            <w:b/>
          </w:rPr>
          <w:t xml:space="preserve">City Approval </w:t>
        </w:r>
        <w:r w:rsidR="004611E7" w:rsidRPr="00637D95">
          <w:rPr>
            <w:rStyle w:val="Hyperlink"/>
            <w:rFonts w:ascii="Century Gothic" w:hAnsi="Century Gothic"/>
            <w:b/>
          </w:rPr>
          <w:t xml:space="preserve">Document </w:t>
        </w:r>
      </w:hyperlink>
      <w:r w:rsidR="004611E7">
        <w:rPr>
          <w:rFonts w:ascii="Century Gothic" w:hAnsi="Century Gothic"/>
        </w:rPr>
        <w:t xml:space="preserve"> </w:t>
      </w:r>
      <w:r w:rsidR="004611E7" w:rsidRPr="004611E7">
        <w:rPr>
          <w:rFonts w:ascii="Century Gothic" w:hAnsi="Century Gothic"/>
          <w:b/>
        </w:rPr>
        <w:t>or</w:t>
      </w:r>
    </w:p>
    <w:p w:rsidR="004611E7" w:rsidRDefault="004611E7" w:rsidP="004611E7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4611E7">
        <w:rPr>
          <w:rFonts w:ascii="Century Gothic" w:hAnsi="Century Gothic"/>
          <w:b/>
        </w:rPr>
        <w:t>Signed Pumping Contract</w:t>
      </w:r>
      <w:r>
        <w:rPr>
          <w:rFonts w:ascii="Century Gothic" w:hAnsi="Century Gothic"/>
        </w:rPr>
        <w:t xml:space="preserve"> from a Local provider (receipts for pumping must remain on unit at all times and available for review</w:t>
      </w:r>
    </w:p>
    <w:p w:rsidR="004611E7" w:rsidRDefault="00DB5AC6" w:rsidP="004611E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F0ACD">
        <w:rPr>
          <w:rFonts w:ascii="Century Gothic" w:hAnsi="Century Gothic"/>
          <w:b/>
        </w:rPr>
        <w:t xml:space="preserve">Certified Food Manager </w:t>
      </w:r>
      <w:r w:rsidR="001F0ACD" w:rsidRPr="001F0ACD">
        <w:rPr>
          <w:rFonts w:ascii="Century Gothic" w:hAnsi="Century Gothic"/>
          <w:b/>
        </w:rPr>
        <w:t>Certificate</w:t>
      </w:r>
      <w:r w:rsidR="001F0ACD">
        <w:rPr>
          <w:rFonts w:ascii="Century Gothic" w:hAnsi="Century Gothic"/>
        </w:rPr>
        <w:t xml:space="preserve"> (for each shift operating)</w:t>
      </w:r>
    </w:p>
    <w:p w:rsidR="001F0ACD" w:rsidRDefault="001F0ACD" w:rsidP="004611E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F0ACD">
        <w:rPr>
          <w:rFonts w:ascii="Century Gothic" w:hAnsi="Century Gothic"/>
          <w:b/>
        </w:rPr>
        <w:t>Fire Marshal Inspection</w:t>
      </w:r>
      <w:r>
        <w:rPr>
          <w:rFonts w:ascii="Century Gothic" w:hAnsi="Century Gothic"/>
        </w:rPr>
        <w:t>,  979-864-1121</w:t>
      </w:r>
      <w:r w:rsidR="00637D95" w:rsidRPr="00637D95">
        <w:rPr>
          <w:rFonts w:ascii="Century Gothic" w:hAnsi="Century Gothic"/>
          <w:b/>
        </w:rPr>
        <w:t xml:space="preserve"> </w:t>
      </w:r>
      <w:hyperlink r:id="rId10" w:history="1">
        <w:r w:rsidR="00637D95" w:rsidRPr="00637D95">
          <w:rPr>
            <w:rStyle w:val="Hyperlink"/>
            <w:rFonts w:ascii="Century Gothic" w:hAnsi="Century Gothic"/>
            <w:b/>
          </w:rPr>
          <w:t>(Helpful Information)</w:t>
        </w:r>
      </w:hyperlink>
    </w:p>
    <w:p w:rsidR="001F0ACD" w:rsidRPr="009E651C" w:rsidRDefault="001F0ACD" w:rsidP="004611E7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</w:rPr>
        <w:t xml:space="preserve">State of Texas Sales Tax Permit </w:t>
      </w:r>
      <w:r w:rsidRPr="009E651C">
        <w:rPr>
          <w:rFonts w:ascii="Century Gothic" w:hAnsi="Century Gothic"/>
          <w:b/>
          <w:sz w:val="18"/>
          <w:szCs w:val="18"/>
        </w:rPr>
        <w:t xml:space="preserve">– </w:t>
      </w:r>
      <w:r w:rsidRPr="009E651C">
        <w:rPr>
          <w:rFonts w:ascii="Century Gothic" w:hAnsi="Century Gothic"/>
          <w:sz w:val="18"/>
          <w:szCs w:val="18"/>
        </w:rPr>
        <w:t xml:space="preserve">(this can be obtained at </w:t>
      </w:r>
      <w:hyperlink r:id="rId11" w:history="1">
        <w:r w:rsidRPr="009E651C">
          <w:rPr>
            <w:rStyle w:val="Hyperlink"/>
            <w:rFonts w:ascii="Century Gothic" w:hAnsi="Century Gothic"/>
            <w:sz w:val="18"/>
            <w:szCs w:val="18"/>
          </w:rPr>
          <w:t>www.window.state.tx.us</w:t>
        </w:r>
      </w:hyperlink>
      <w:r w:rsidRPr="009E651C">
        <w:rPr>
          <w:rFonts w:ascii="Century Gothic" w:hAnsi="Century Gothic"/>
          <w:sz w:val="18"/>
          <w:szCs w:val="18"/>
        </w:rPr>
        <w:t xml:space="preserve"> or 1-800-252-5555</w:t>
      </w:r>
      <w:r w:rsidR="009E651C" w:rsidRPr="009E651C">
        <w:rPr>
          <w:rFonts w:ascii="Century Gothic" w:hAnsi="Century Gothic"/>
          <w:sz w:val="18"/>
          <w:szCs w:val="18"/>
        </w:rPr>
        <w:t>)</w:t>
      </w:r>
    </w:p>
    <w:p w:rsidR="001F0ACD" w:rsidRPr="001F0ACD" w:rsidRDefault="001F0ACD" w:rsidP="004611E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Copy of Menu</w:t>
      </w:r>
    </w:p>
    <w:p w:rsidR="001F0ACD" w:rsidRPr="001F0ACD" w:rsidRDefault="001F0ACD" w:rsidP="004611E7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1F0ACD">
        <w:rPr>
          <w:rFonts w:ascii="Century Gothic" w:hAnsi="Century Gothic"/>
          <w:b/>
        </w:rPr>
        <w:t xml:space="preserve">Copy of Insurance </w:t>
      </w:r>
    </w:p>
    <w:p w:rsidR="001F0ACD" w:rsidRDefault="001F0ACD" w:rsidP="004611E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If unit will be operated on </w:t>
      </w:r>
      <w:r w:rsidRPr="007E7FA3">
        <w:rPr>
          <w:rFonts w:ascii="Century Gothic" w:hAnsi="Century Gothic"/>
          <w:b/>
        </w:rPr>
        <w:t>Private Property</w:t>
      </w:r>
      <w:r>
        <w:rPr>
          <w:rFonts w:ascii="Century Gothic" w:hAnsi="Century Gothic"/>
        </w:rPr>
        <w:t xml:space="preserve"> or for </w:t>
      </w:r>
      <w:r w:rsidRPr="007E7FA3">
        <w:rPr>
          <w:rFonts w:ascii="Century Gothic" w:hAnsi="Century Gothic"/>
          <w:b/>
        </w:rPr>
        <w:t>more than 2 hours</w:t>
      </w:r>
      <w:r>
        <w:rPr>
          <w:rFonts w:ascii="Century Gothic" w:hAnsi="Century Gothic"/>
        </w:rPr>
        <w:t xml:space="preserve"> at one location, the following documents are also required</w:t>
      </w:r>
    </w:p>
    <w:p w:rsidR="001F0ACD" w:rsidRDefault="00834CD8" w:rsidP="001F0ACD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hyperlink r:id="rId12" w:history="1">
        <w:r w:rsidR="001F0ACD" w:rsidRPr="00834CD8">
          <w:rPr>
            <w:rStyle w:val="Hyperlink"/>
            <w:rFonts w:ascii="Century Gothic" w:hAnsi="Century Gothic"/>
            <w:b/>
          </w:rPr>
          <w:t>Restroom Availability Letter</w:t>
        </w:r>
      </w:hyperlink>
      <w:r w:rsidR="001F0ACD">
        <w:rPr>
          <w:rFonts w:ascii="Century Gothic" w:hAnsi="Century Gothic"/>
        </w:rPr>
        <w:t xml:space="preserve"> allowing the use of a restroom located within 500 feet of the Mobile’s operation address.  </w:t>
      </w:r>
      <w:r w:rsidR="007E7FA3">
        <w:rPr>
          <w:rFonts w:ascii="Century Gothic" w:hAnsi="Century Gothic"/>
        </w:rPr>
        <w:t>And meet the requirements noted</w:t>
      </w:r>
      <w:r w:rsidR="001F0ACD">
        <w:rPr>
          <w:rFonts w:ascii="Century Gothic" w:hAnsi="Century Gothic"/>
        </w:rPr>
        <w:t>.  Private Restrooms and Portable restrooms are not accepted</w:t>
      </w:r>
      <w:r w:rsidR="007E7FA3">
        <w:rPr>
          <w:rFonts w:ascii="Century Gothic" w:hAnsi="Century Gothic"/>
        </w:rPr>
        <w:t>.</w:t>
      </w:r>
    </w:p>
    <w:p w:rsidR="001F0ACD" w:rsidRDefault="00834CD8" w:rsidP="001F0ACD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hyperlink r:id="rId13" w:history="1">
        <w:r w:rsidR="001F0ACD" w:rsidRPr="00834CD8">
          <w:rPr>
            <w:rStyle w:val="Hyperlink"/>
            <w:rFonts w:ascii="Century Gothic" w:hAnsi="Century Gothic"/>
            <w:b/>
          </w:rPr>
          <w:t>Property Agreement Letter</w:t>
        </w:r>
        <w:r w:rsidR="001F0ACD" w:rsidRPr="00834CD8">
          <w:rPr>
            <w:rStyle w:val="Hyperlink"/>
            <w:rFonts w:ascii="Century Gothic" w:hAnsi="Century Gothic"/>
          </w:rPr>
          <w:t xml:space="preserve"> </w:t>
        </w:r>
      </w:hyperlink>
      <w:r w:rsidR="001F0ACD">
        <w:rPr>
          <w:rFonts w:ascii="Century Gothic" w:hAnsi="Century Gothic"/>
        </w:rPr>
        <w:t xml:space="preserve"> </w:t>
      </w:r>
    </w:p>
    <w:p w:rsidR="007E7FA3" w:rsidRPr="007E7FA3" w:rsidRDefault="007E7FA3" w:rsidP="007E7FA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Utilizing a Restaurant in lieu of a Commissary</w:t>
      </w:r>
    </w:p>
    <w:p w:rsidR="007E7FA3" w:rsidRDefault="007E7FA3" w:rsidP="007E7FA3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Alternate </w:t>
      </w:r>
      <w:hyperlink r:id="rId14" w:history="1">
        <w:r w:rsidRPr="00637D95">
          <w:rPr>
            <w:rStyle w:val="Hyperlink"/>
            <w:rFonts w:ascii="Century Gothic" w:hAnsi="Century Gothic"/>
            <w:b/>
          </w:rPr>
          <w:t>Commissary Location Agreement</w:t>
        </w:r>
      </w:hyperlink>
      <w:r>
        <w:rPr>
          <w:rFonts w:ascii="Century Gothic" w:hAnsi="Century Gothic"/>
        </w:rPr>
        <w:t xml:space="preserve"> </w:t>
      </w:r>
    </w:p>
    <w:p w:rsidR="007E7FA3" w:rsidRDefault="007E7FA3" w:rsidP="007E7FA3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Approval letter from </w:t>
      </w:r>
      <w:hyperlink r:id="rId15" w:history="1">
        <w:r w:rsidRPr="00637D95">
          <w:rPr>
            <w:rStyle w:val="Hyperlink"/>
            <w:rFonts w:ascii="Century Gothic" w:hAnsi="Century Gothic"/>
            <w:b/>
          </w:rPr>
          <w:t>Municipality accepting use of City Services</w:t>
        </w:r>
      </w:hyperlink>
    </w:p>
    <w:sectPr w:rsidR="007E7FA3" w:rsidSect="007E7F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83AC0"/>
    <w:multiLevelType w:val="hybridMultilevel"/>
    <w:tmpl w:val="1C486A12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40"/>
    <w:rsid w:val="001F0ACD"/>
    <w:rsid w:val="003259DC"/>
    <w:rsid w:val="003A1C6B"/>
    <w:rsid w:val="004611E7"/>
    <w:rsid w:val="00546AAB"/>
    <w:rsid w:val="005B4898"/>
    <w:rsid w:val="00637D95"/>
    <w:rsid w:val="00702040"/>
    <w:rsid w:val="007D6298"/>
    <w:rsid w:val="007E7FA3"/>
    <w:rsid w:val="00834CD8"/>
    <w:rsid w:val="009E651C"/>
    <w:rsid w:val="009F2D40"/>
    <w:rsid w:val="00C45597"/>
    <w:rsid w:val="00C955BF"/>
    <w:rsid w:val="00CC7115"/>
    <w:rsid w:val="00DB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83F4"/>
  <w15:chartTrackingRefBased/>
  <w15:docId w15:val="{051962E1-FBCF-442B-BAEC-02F531F6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0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A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dept_share\Food%20and%20Sanitation\Forms\Potable%20-%20Waste%20Water%20Service%20(non%20commissary).pdf" TargetMode="External"/><Relationship Id="rId13" Type="http://schemas.openxmlformats.org/officeDocument/2006/relationships/hyperlink" Target="file:///S:\dept_share\Food%20and%20Sanitation\Forms\Property%20Agreement%20Letter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S:\dept_share\Food%20and%20Sanitation\Forms\Potable%20-%20Waste%20Water%20Service%20(non%20commissary).pdf" TargetMode="External"/><Relationship Id="rId12" Type="http://schemas.openxmlformats.org/officeDocument/2006/relationships/hyperlink" Target="file:///S:\dept_share\Food%20and%20Sanitation\Forms\Restroom%20Availability%20Lette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S:\dept_share\Food%20and%20Sanitation\Forms\Driver%20-%20Operator%20Contract.pdf" TargetMode="External"/><Relationship Id="rId11" Type="http://schemas.openxmlformats.org/officeDocument/2006/relationships/hyperlink" Target="http://www.window.state.tx.us" TargetMode="External"/><Relationship Id="rId5" Type="http://schemas.openxmlformats.org/officeDocument/2006/relationships/hyperlink" Target="Applications/Mobile%20Permit%20Application%202021.pdf" TargetMode="External"/><Relationship Id="rId15" Type="http://schemas.openxmlformats.org/officeDocument/2006/relationships/hyperlink" Target="Letter%20-%20City%20Approval%20of%20Mobile%20Unit%20Waste%20Disposal.pdf" TargetMode="External"/><Relationship Id="rId10" Type="http://schemas.openxmlformats.org/officeDocument/2006/relationships/hyperlink" Target="Fire%20Marshal%20Checklis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S:\dept_share\Food%20and%20Sanitation\Forms\Letter%20-%20City%20Approval%20of%20Mobile%20Unit%20Waste%20Disposal.pdf" TargetMode="External"/><Relationship Id="rId14" Type="http://schemas.openxmlformats.org/officeDocument/2006/relationships/hyperlink" Target="Potable%20-%20Waste%20Water%20Service%20(non%20commissary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Brazoria County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Denise Turner</cp:lastModifiedBy>
  <cp:revision>3</cp:revision>
  <cp:lastPrinted>2024-09-16T17:49:00Z</cp:lastPrinted>
  <dcterms:created xsi:type="dcterms:W3CDTF">2025-06-17T18:37:00Z</dcterms:created>
  <dcterms:modified xsi:type="dcterms:W3CDTF">2025-06-17T18:46:00Z</dcterms:modified>
</cp:coreProperties>
</file>